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30B" w:rsidRDefault="00C4630B" w:rsidP="00C463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1117">
        <w:rPr>
          <w:rFonts w:ascii="Times New Roman" w:hAnsi="Times New Roman" w:cs="Times New Roman"/>
          <w:sz w:val="28"/>
          <w:szCs w:val="28"/>
          <w:lang w:val="uk-UA"/>
        </w:rPr>
        <w:t>ОПИС</w:t>
      </w:r>
      <w:r w:rsidR="00B53E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1117">
        <w:rPr>
          <w:rFonts w:ascii="Times New Roman" w:hAnsi="Times New Roman" w:cs="Times New Roman"/>
          <w:sz w:val="28"/>
          <w:szCs w:val="28"/>
          <w:lang w:val="uk-UA"/>
        </w:rPr>
        <w:t xml:space="preserve">ВАКАНСІЇ </w:t>
      </w:r>
    </w:p>
    <w:p w:rsidR="0085118B" w:rsidRDefault="0085118B" w:rsidP="0085118B">
      <w:pPr>
        <w:spacing w:after="0"/>
        <w:jc w:val="center"/>
        <w:rPr>
          <w:sz w:val="28"/>
          <w:szCs w:val="28"/>
          <w:lang w:val="uk-UA"/>
        </w:rPr>
      </w:pPr>
      <w:proofErr w:type="spellStart"/>
      <w:r w:rsidRPr="0085118B">
        <w:rPr>
          <w:rFonts w:ascii="Times New Roman" w:hAnsi="Times New Roman" w:cs="Times New Roman"/>
          <w:b/>
          <w:sz w:val="28"/>
          <w:szCs w:val="28"/>
        </w:rPr>
        <w:t>Головний</w:t>
      </w:r>
      <w:proofErr w:type="spellEnd"/>
      <w:r w:rsidRPr="008511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118B">
        <w:rPr>
          <w:rFonts w:ascii="Times New Roman" w:hAnsi="Times New Roman" w:cs="Times New Roman"/>
          <w:b/>
          <w:sz w:val="28"/>
          <w:szCs w:val="28"/>
        </w:rPr>
        <w:t>спеціалі</w:t>
      </w:r>
      <w:proofErr w:type="gramStart"/>
      <w:r w:rsidRPr="0085118B">
        <w:rPr>
          <w:rFonts w:ascii="Times New Roman" w:hAnsi="Times New Roman" w:cs="Times New Roman"/>
          <w:b/>
          <w:sz w:val="28"/>
          <w:szCs w:val="28"/>
        </w:rPr>
        <w:t>ст</w:t>
      </w:r>
      <w:proofErr w:type="spellEnd"/>
      <w:proofErr w:type="gramEnd"/>
      <w:r w:rsidRPr="0085118B">
        <w:rPr>
          <w:rFonts w:ascii="Times New Roman" w:hAnsi="Times New Roman" w:cs="Times New Roman"/>
          <w:b/>
          <w:sz w:val="28"/>
          <w:szCs w:val="28"/>
        </w:rPr>
        <w:t xml:space="preserve"> відділу </w:t>
      </w:r>
      <w:proofErr w:type="spellStart"/>
      <w:r w:rsidRPr="0085118B">
        <w:rPr>
          <w:rFonts w:ascii="Times New Roman" w:hAnsi="Times New Roman" w:cs="Times New Roman"/>
          <w:b/>
          <w:sz w:val="28"/>
          <w:szCs w:val="28"/>
        </w:rPr>
        <w:t>інформаційного</w:t>
      </w:r>
      <w:proofErr w:type="spellEnd"/>
      <w:r w:rsidRPr="0085118B">
        <w:rPr>
          <w:rFonts w:ascii="Times New Roman" w:hAnsi="Times New Roman" w:cs="Times New Roman"/>
          <w:b/>
          <w:sz w:val="28"/>
          <w:szCs w:val="28"/>
        </w:rPr>
        <w:t xml:space="preserve"> забезпечення державного земельного кадастру</w:t>
      </w:r>
      <w:r w:rsidRPr="00F13F47">
        <w:rPr>
          <w:sz w:val="28"/>
          <w:szCs w:val="28"/>
        </w:rPr>
        <w:t xml:space="preserve"> </w:t>
      </w:r>
    </w:p>
    <w:p w:rsidR="00B53E04" w:rsidRDefault="00B53E04" w:rsidP="008511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3E04">
        <w:rPr>
          <w:rFonts w:ascii="Times New Roman" w:hAnsi="Times New Roman" w:cs="Times New Roman"/>
          <w:b/>
          <w:sz w:val="28"/>
          <w:szCs w:val="28"/>
        </w:rPr>
        <w:t xml:space="preserve">Управління </w:t>
      </w:r>
      <w:proofErr w:type="gramStart"/>
      <w:r w:rsidRPr="00B53E04">
        <w:rPr>
          <w:rFonts w:ascii="Times New Roman" w:hAnsi="Times New Roman" w:cs="Times New Roman"/>
          <w:b/>
          <w:sz w:val="28"/>
          <w:szCs w:val="28"/>
        </w:rPr>
        <w:t>державного</w:t>
      </w:r>
      <w:proofErr w:type="gramEnd"/>
      <w:r w:rsidRPr="00B53E04">
        <w:rPr>
          <w:rFonts w:ascii="Times New Roman" w:hAnsi="Times New Roman" w:cs="Times New Roman"/>
          <w:b/>
          <w:sz w:val="28"/>
          <w:szCs w:val="28"/>
        </w:rPr>
        <w:t xml:space="preserve"> земельного кадастру</w:t>
      </w:r>
    </w:p>
    <w:p w:rsidR="0085118B" w:rsidRPr="0085118B" w:rsidRDefault="0085118B" w:rsidP="0085118B">
      <w:pPr>
        <w:spacing w:after="0"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C4630B" w:rsidTr="004F3BFD">
        <w:tc>
          <w:tcPr>
            <w:tcW w:w="9571" w:type="dxa"/>
            <w:gridSpan w:val="2"/>
          </w:tcPr>
          <w:p w:rsidR="00C4630B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ПОСАДОВІ ОБОВ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ЯЗКИ</w:t>
            </w:r>
          </w:p>
        </w:tc>
      </w:tr>
      <w:tr w:rsidR="00C4630B" w:rsidRPr="001B1117" w:rsidTr="004F3BFD">
        <w:tc>
          <w:tcPr>
            <w:tcW w:w="9571" w:type="dxa"/>
            <w:gridSpan w:val="2"/>
          </w:tcPr>
          <w:p w:rsidR="0085118B" w:rsidRPr="0085118B" w:rsidRDefault="0085118B" w:rsidP="0085118B">
            <w:pPr>
              <w:tabs>
                <w:tab w:val="left" w:pos="318"/>
              </w:tabs>
              <w:spacing w:after="120" w:line="293" w:lineRule="exact"/>
              <w:ind w:left="20" w:right="4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1.Участь </w:t>
            </w:r>
            <w:proofErr w:type="gram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у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зд</w:t>
            </w:r>
            <w:proofErr w:type="gram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ійсненні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заходів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інформаційного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забезпечення Державного земельного кадастру, як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єдиної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державної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геоінформаційної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системи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відомостей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про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землі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розташовані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 межах державного кордону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України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їх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цільове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призначення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обмеження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їх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використанні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а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також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дані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про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кількісну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якісну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характеристику земель,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їх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оцінку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про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розподіл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земель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між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власниками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користувачами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актуальними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відомостями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85118B" w:rsidRPr="0085118B" w:rsidRDefault="0085118B" w:rsidP="0085118B">
            <w:pPr>
              <w:spacing w:before="120" w:line="274" w:lineRule="exact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2.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Здійснення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:</w:t>
            </w:r>
          </w:p>
          <w:p w:rsidR="0085118B" w:rsidRPr="0085118B" w:rsidRDefault="0085118B" w:rsidP="0085118B">
            <w:pPr>
              <w:tabs>
                <w:tab w:val="left" w:pos="265"/>
              </w:tabs>
              <w:spacing w:line="274" w:lineRule="exact"/>
              <w:ind w:left="20" w:right="4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-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координації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роботи,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перевірки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діяльності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територіальних органів Держгеокадастру та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державних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gram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ідприємств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які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відносяться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сфери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управління Держгеокадастру, з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питань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які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безпосередньо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пов'язані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роботою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Відділу;</w:t>
            </w:r>
          </w:p>
          <w:p w:rsidR="0085118B" w:rsidRPr="0085118B" w:rsidRDefault="0085118B" w:rsidP="0085118B">
            <w:pPr>
              <w:tabs>
                <w:tab w:val="left" w:pos="154"/>
              </w:tabs>
              <w:spacing w:line="274" w:lineRule="exact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- </w:t>
            </w:r>
            <w:proofErr w:type="spellStart"/>
            <w:proofErr w:type="gram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обл</w:t>
            </w:r>
            <w:proofErr w:type="gram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іку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земель та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аналізу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земельно-кадастрової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інформації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:rsidR="0085118B" w:rsidRPr="0085118B" w:rsidRDefault="0085118B" w:rsidP="0085118B">
            <w:pPr>
              <w:tabs>
                <w:tab w:val="left" w:pos="154"/>
                <w:tab w:val="left" w:leader="underscore" w:pos="9817"/>
              </w:tabs>
              <w:spacing w:line="293" w:lineRule="exact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-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аналізу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даних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статистичної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звітності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питань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ведення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gram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Державного</w:t>
            </w:r>
            <w:proofErr w:type="gram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земельного кадастру.</w:t>
            </w:r>
          </w:p>
          <w:p w:rsidR="0085118B" w:rsidRPr="0085118B" w:rsidRDefault="0085118B" w:rsidP="0085118B">
            <w:pPr>
              <w:tabs>
                <w:tab w:val="left" w:pos="154"/>
                <w:tab w:val="left" w:leader="underscore" w:pos="9817"/>
              </w:tabs>
              <w:spacing w:line="293" w:lineRule="exact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3.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Збирання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узагальнення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обробка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аналіз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систематизація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інформації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структурних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gram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ідрозділів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Головного управління, органів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самоврядування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державних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підприємств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які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відносяться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сфери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управління Держгеокадастру, для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підготовки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інформаційно-аналітичних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матеріалів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керівництву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Управління з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питань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які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безпосередньо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пов'язані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роботою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Управління.</w:t>
            </w:r>
          </w:p>
          <w:p w:rsidR="0085118B" w:rsidRPr="0085118B" w:rsidRDefault="0085118B" w:rsidP="0085118B">
            <w:pPr>
              <w:tabs>
                <w:tab w:val="left" w:pos="154"/>
                <w:tab w:val="left" w:leader="underscore" w:pos="9817"/>
              </w:tabs>
              <w:spacing w:line="293" w:lineRule="exact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4.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Розгляд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запитів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звернень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пропозицій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заяв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листів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скарг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громадян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а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також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звернень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пропозицій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підприємств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установ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організацій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питань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віднесені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компетенц</w:t>
            </w:r>
            <w:proofErr w:type="gram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ії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proofErr w:type="gram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ідділу.</w:t>
            </w:r>
          </w:p>
          <w:p w:rsidR="00C33D24" w:rsidRPr="00533265" w:rsidRDefault="0085118B" w:rsidP="008511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5.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Здійснення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своєї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діяльності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відповідно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завдань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покладених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нього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Порядком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ведення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Державного земельного кадастру,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затвердженим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постановою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Кабінету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Міні</w:t>
            </w:r>
            <w:proofErr w:type="gram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стр</w:t>
            </w:r>
            <w:proofErr w:type="gram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ів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України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17 </w:t>
            </w:r>
            <w:proofErr w:type="spellStart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жовтня</w:t>
            </w:r>
            <w:proofErr w:type="spellEnd"/>
            <w:r w:rsidRPr="0085118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2012 року № 1051.</w:t>
            </w:r>
          </w:p>
        </w:tc>
      </w:tr>
      <w:tr w:rsidR="00C4630B" w:rsidTr="004F3BFD">
        <w:tc>
          <w:tcPr>
            <w:tcW w:w="9571" w:type="dxa"/>
            <w:gridSpan w:val="2"/>
          </w:tcPr>
          <w:p w:rsidR="00C4630B" w:rsidRPr="00C10B6F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 УМОВИ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трудового договору</w:t>
            </w:r>
          </w:p>
        </w:tc>
        <w:tc>
          <w:tcPr>
            <w:tcW w:w="6486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Строковий, 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період дії воєнного стану,</w:t>
            </w:r>
            <w:r w:rsidR="002D6F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відповідно до вимог статті 10 Закону України від 12.05.2015 №389 "Про правовий режим воєнного стану"(зі змінами)</w:t>
            </w:r>
          </w:p>
        </w:tc>
      </w:tr>
      <w:tr w:rsidR="00C4630B" w:rsidRPr="0085118B" w:rsidTr="004F3BFD">
        <w:tc>
          <w:tcPr>
            <w:tcW w:w="3085" w:type="dxa"/>
          </w:tcPr>
          <w:p w:rsidR="00C4630B" w:rsidRPr="00C10B6F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Умови оплати праці</w:t>
            </w:r>
          </w:p>
        </w:tc>
        <w:tc>
          <w:tcPr>
            <w:tcW w:w="6486" w:type="dxa"/>
          </w:tcPr>
          <w:p w:rsidR="00C4630B" w:rsidRDefault="00C4630B" w:rsidP="008511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Посадовий оклад </w:t>
            </w:r>
            <w:r w:rsidR="008511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27266</w:t>
            </w:r>
            <w:r w:rsidR="00936C37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00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r w:rsidR="00337069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B53E04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надбавки</w:t>
            </w:r>
            <w:r w:rsidRPr="00473D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доплати, премії та компенсації відповідно до Закону України «Про державну службу».</w:t>
            </w:r>
          </w:p>
        </w:tc>
      </w:tr>
      <w:tr w:rsidR="00C4630B" w:rsidRPr="0085118B" w:rsidTr="004F3BFD">
        <w:tc>
          <w:tcPr>
            <w:tcW w:w="9571" w:type="dxa"/>
            <w:gridSpan w:val="2"/>
          </w:tcPr>
          <w:p w:rsidR="00C4630B" w:rsidRPr="00533265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КВАЛІФІКАЦІЙНІ  ВИМОГИ</w:t>
            </w:r>
          </w:p>
        </w:tc>
      </w:tr>
      <w:tr w:rsidR="00C4630B" w:rsidRPr="0085118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</w:t>
            </w:r>
          </w:p>
        </w:tc>
        <w:tc>
          <w:tcPr>
            <w:tcW w:w="6486" w:type="dxa"/>
          </w:tcPr>
          <w:p w:rsidR="00C4630B" w:rsidRPr="00B53E04" w:rsidRDefault="00B53E04" w:rsidP="008511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8511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ища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не нижче ступеню </w:t>
            </w:r>
            <w:r w:rsidR="008511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бакалавра, молодшого бакалавра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Досвід роботи</w:t>
            </w:r>
          </w:p>
        </w:tc>
        <w:tc>
          <w:tcPr>
            <w:tcW w:w="6486" w:type="dxa"/>
          </w:tcPr>
          <w:p w:rsidR="00C4630B" w:rsidRPr="001B1117" w:rsidRDefault="0085118B" w:rsidP="008511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Досвіду роботи не потребує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Володіння державною мовою</w:t>
            </w:r>
          </w:p>
        </w:tc>
        <w:tc>
          <w:tcPr>
            <w:tcW w:w="6486" w:type="dxa"/>
          </w:tcPr>
          <w:p w:rsidR="00C4630B" w:rsidRDefault="0085118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463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ільне володіння державною мовою</w:t>
            </w:r>
          </w:p>
        </w:tc>
      </w:tr>
    </w:tbl>
    <w:p w:rsidR="00E7443F" w:rsidRDefault="00E7443F" w:rsidP="0085118B"/>
    <w:sectPr w:rsidR="00E7443F" w:rsidSect="0085118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C6807"/>
    <w:multiLevelType w:val="hybridMultilevel"/>
    <w:tmpl w:val="11E4A892"/>
    <w:lvl w:ilvl="0" w:tplc="E1C857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4630B"/>
    <w:rsid w:val="00190E7D"/>
    <w:rsid w:val="001B1117"/>
    <w:rsid w:val="002307A2"/>
    <w:rsid w:val="002D6FC0"/>
    <w:rsid w:val="00302D42"/>
    <w:rsid w:val="00337069"/>
    <w:rsid w:val="003B3DFD"/>
    <w:rsid w:val="005E2B33"/>
    <w:rsid w:val="0085118B"/>
    <w:rsid w:val="00936C37"/>
    <w:rsid w:val="009A1460"/>
    <w:rsid w:val="00A5441F"/>
    <w:rsid w:val="00A66538"/>
    <w:rsid w:val="00B53E04"/>
    <w:rsid w:val="00B73D9F"/>
    <w:rsid w:val="00C33D24"/>
    <w:rsid w:val="00C4630B"/>
    <w:rsid w:val="00D74E16"/>
    <w:rsid w:val="00DE3798"/>
    <w:rsid w:val="00E2247B"/>
    <w:rsid w:val="00E7443F"/>
    <w:rsid w:val="00F86D50"/>
    <w:rsid w:val="00FD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3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2025-03-26T12:57:00Z</dcterms:created>
  <dcterms:modified xsi:type="dcterms:W3CDTF">2026-03-03T13:05:00Z</dcterms:modified>
</cp:coreProperties>
</file>