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630B" w:rsidRDefault="00C4630B" w:rsidP="00C4630B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B1117">
        <w:rPr>
          <w:rFonts w:ascii="Times New Roman" w:hAnsi="Times New Roman" w:cs="Times New Roman"/>
          <w:sz w:val="28"/>
          <w:szCs w:val="28"/>
          <w:lang w:val="uk-UA"/>
        </w:rPr>
        <w:t>ОПИС</w:t>
      </w:r>
      <w:r w:rsidR="00B53E0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B1117">
        <w:rPr>
          <w:rFonts w:ascii="Times New Roman" w:hAnsi="Times New Roman" w:cs="Times New Roman"/>
          <w:sz w:val="28"/>
          <w:szCs w:val="28"/>
          <w:lang w:val="uk-UA"/>
        </w:rPr>
        <w:t xml:space="preserve">ВАКАНСІЇ </w:t>
      </w:r>
    </w:p>
    <w:p w:rsidR="0085118B" w:rsidRPr="00FD2ED9" w:rsidRDefault="00FD2ED9" w:rsidP="0085118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FD2ED9">
        <w:rPr>
          <w:rFonts w:ascii="Times New Roman" w:hAnsi="Times New Roman" w:cs="Times New Roman"/>
          <w:b/>
          <w:sz w:val="28"/>
          <w:szCs w:val="28"/>
          <w:lang w:val="uk-UA"/>
        </w:rPr>
        <w:t xml:space="preserve">Головний спеціаліст </w:t>
      </w:r>
      <w:r w:rsidRPr="00C7599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відділу </w:t>
      </w:r>
      <w:r w:rsidR="00A300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використання </w:t>
      </w:r>
      <w:r w:rsidR="00C75993" w:rsidRPr="00C75993">
        <w:rPr>
          <w:rFonts w:ascii="Times New Roman" w:hAnsi="Times New Roman" w:cs="Times New Roman"/>
          <w:b/>
          <w:sz w:val="28"/>
          <w:szCs w:val="28"/>
        </w:rPr>
        <w:t>земель</w:t>
      </w:r>
      <w:r w:rsidR="00A300C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сільськогосподарського призначення</w:t>
      </w:r>
      <w:r w:rsidR="00C75993" w:rsidRPr="00C75993">
        <w:rPr>
          <w:rFonts w:ascii="Times New Roman" w:hAnsi="Times New Roman" w:cs="Times New Roman"/>
          <w:b/>
          <w:sz w:val="28"/>
          <w:szCs w:val="28"/>
        </w:rPr>
        <w:t xml:space="preserve"> Управління </w:t>
      </w:r>
      <w:proofErr w:type="spellStart"/>
      <w:r w:rsidR="00C75993" w:rsidRPr="00C75993">
        <w:rPr>
          <w:rFonts w:ascii="Times New Roman" w:hAnsi="Times New Roman" w:cs="Times New Roman"/>
          <w:b/>
          <w:sz w:val="28"/>
          <w:szCs w:val="28"/>
        </w:rPr>
        <w:t>землеустрою</w:t>
      </w:r>
      <w:proofErr w:type="spellEnd"/>
      <w:r w:rsidR="00C75993" w:rsidRPr="00C7599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="00C75993" w:rsidRPr="00C75993">
        <w:rPr>
          <w:rFonts w:ascii="Times New Roman" w:hAnsi="Times New Roman" w:cs="Times New Roman"/>
          <w:b/>
          <w:sz w:val="28"/>
          <w:szCs w:val="28"/>
        </w:rPr>
        <w:t>використання</w:t>
      </w:r>
      <w:proofErr w:type="spellEnd"/>
      <w:r w:rsidR="00C75993" w:rsidRPr="00C75993">
        <w:rPr>
          <w:rFonts w:ascii="Times New Roman" w:hAnsi="Times New Roman" w:cs="Times New Roman"/>
          <w:b/>
          <w:sz w:val="28"/>
          <w:szCs w:val="28"/>
        </w:rPr>
        <w:t xml:space="preserve"> та </w:t>
      </w:r>
      <w:proofErr w:type="spellStart"/>
      <w:r w:rsidR="00C75993" w:rsidRPr="00C75993">
        <w:rPr>
          <w:rFonts w:ascii="Times New Roman" w:hAnsi="Times New Roman" w:cs="Times New Roman"/>
          <w:b/>
          <w:sz w:val="28"/>
          <w:szCs w:val="28"/>
        </w:rPr>
        <w:t>охорони</w:t>
      </w:r>
      <w:proofErr w:type="spellEnd"/>
      <w:r w:rsidR="00C75993" w:rsidRPr="00C75993">
        <w:rPr>
          <w:rFonts w:ascii="Times New Roman" w:hAnsi="Times New Roman" w:cs="Times New Roman"/>
          <w:b/>
          <w:sz w:val="28"/>
          <w:szCs w:val="28"/>
        </w:rPr>
        <w:t xml:space="preserve"> земель</w:t>
      </w:r>
    </w:p>
    <w:tbl>
      <w:tblPr>
        <w:tblStyle w:val="a3"/>
        <w:tblW w:w="0" w:type="auto"/>
        <w:tblLook w:val="04A0"/>
      </w:tblPr>
      <w:tblGrid>
        <w:gridCol w:w="3085"/>
        <w:gridCol w:w="6486"/>
      </w:tblGrid>
      <w:tr w:rsidR="00C4630B" w:rsidTr="004F3BFD">
        <w:tc>
          <w:tcPr>
            <w:tcW w:w="9571" w:type="dxa"/>
            <w:gridSpan w:val="2"/>
          </w:tcPr>
          <w:p w:rsidR="00C4630B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ПОСАДОВІ ОБОВ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’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ЯЗКИ</w:t>
            </w:r>
          </w:p>
        </w:tc>
      </w:tr>
      <w:tr w:rsidR="00C4630B" w:rsidRPr="001B1117" w:rsidTr="004F3BFD">
        <w:tc>
          <w:tcPr>
            <w:tcW w:w="9571" w:type="dxa"/>
            <w:gridSpan w:val="2"/>
          </w:tcPr>
          <w:p w:rsidR="00A300CB" w:rsidRPr="00A300CB" w:rsidRDefault="00A300CB" w:rsidP="00A300CB">
            <w:pPr>
              <w:spacing w:line="269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1. Участь у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реєстрації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клопотань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заяв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)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фізичних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юридичних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осіб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надходять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 Головного управління, з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розпорядження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землями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сільськогосподарського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призначення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державної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відповідній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картотеці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системи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електронного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документообігу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Автоматизована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система управління документами «ДОК ГІРОФ </w:t>
            </w:r>
            <w:proofErr w:type="gram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</w:t>
            </w:r>
            <w:proofErr w:type="gram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».</w:t>
            </w:r>
          </w:p>
          <w:p w:rsidR="00A300CB" w:rsidRPr="00A300CB" w:rsidRDefault="00A300CB" w:rsidP="00A300CB">
            <w:pPr>
              <w:spacing w:line="269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2.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реєстрації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наказів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документів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Головного управління,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стосуються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розпорядження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землями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сільськогосподарського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призначення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державної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у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відповідних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картотеках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системи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електронного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документообігу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«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Автоматизована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система управління документами «ДОК </w:t>
            </w:r>
            <w:proofErr w:type="gram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ПРОФ</w:t>
            </w:r>
            <w:proofErr w:type="gram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З».</w:t>
            </w:r>
          </w:p>
          <w:p w:rsidR="00A300CB" w:rsidRPr="00A300CB" w:rsidRDefault="00A300CB" w:rsidP="00A300CB">
            <w:pPr>
              <w:spacing w:line="264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3. </w:t>
            </w:r>
            <w:proofErr w:type="spellStart"/>
            <w:proofErr w:type="gram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</w:t>
            </w:r>
            <w:proofErr w:type="gram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ідготовка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проектів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наказів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Головного управління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розпорядження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землями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сільськогосподарського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призначення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державної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 порядку,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визначеному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чинним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A300CB" w:rsidRPr="00A300CB" w:rsidRDefault="00A300CB" w:rsidP="00A300CB">
            <w:pPr>
              <w:spacing w:line="298" w:lineRule="exact"/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4. Участь у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наданні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адміністративних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послуг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видачі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</w:t>
            </w:r>
            <w:proofErr w:type="gram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ішення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про передачу (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відмову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передачі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) у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власність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надання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відмову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наданні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) у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користування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ділянок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сільськогосподарського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призначення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перебувають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державній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припинення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(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відмову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припиненні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) права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земельну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ділянку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права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постійного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користування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земельною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ділянкою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разі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доброві</w:t>
            </w:r>
            <w:proofErr w:type="gram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льної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</w:t>
            </w:r>
            <w:proofErr w:type="gram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ідмови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землевласника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землекористувача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A300CB" w:rsidRPr="00A300CB" w:rsidRDefault="00A300CB" w:rsidP="00A300CB">
            <w:pPr>
              <w:ind w:right="20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5.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Зведення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аналіз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подання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Держгеокадастру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Інформації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про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реалізацію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повноважень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розпорядження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землями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сільськогосподарського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призначення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державної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та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іншу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інформацію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сфері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</w:t>
            </w:r>
            <w:proofErr w:type="gram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</w:t>
            </w:r>
            <w:proofErr w:type="gram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ільськогосподарського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призначення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A300CB" w:rsidRPr="00A300CB" w:rsidRDefault="00A300CB" w:rsidP="00A300CB">
            <w:pPr>
              <w:spacing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6.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Розробка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заходів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вдосконалення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порядку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ведення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proofErr w:type="gram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обл</w:t>
            </w:r>
            <w:proofErr w:type="gram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іку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підготовки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звітності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сфері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земель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сільськогосподарського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призначення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A300CB" w:rsidRPr="00A300CB" w:rsidRDefault="00A300CB" w:rsidP="00A300CB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7. Участь у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внесенні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пропозицій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щодо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використання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розпорядження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землями державної та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комунальної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власності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встановлення меж області, району,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міста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району в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</w:t>
            </w:r>
            <w:proofErr w:type="gram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ст</w:t>
            </w:r>
            <w:proofErr w:type="gram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села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селища,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регулювання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земельних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відносин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A300CB" w:rsidRPr="00A300CB" w:rsidRDefault="00A300CB" w:rsidP="00A300CB">
            <w:pPr>
              <w:spacing w:line="274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8.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Розгляд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клопотань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заяв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звернень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юридичних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фізичних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осіб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органів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виконавчої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влади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органів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місцевого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самоврядування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питань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належать до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компетенц</w:t>
            </w:r>
            <w:proofErr w:type="gram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ії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В</w:t>
            </w:r>
            <w:proofErr w:type="gram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ідділу.</w:t>
            </w:r>
          </w:p>
          <w:p w:rsidR="00A300CB" w:rsidRPr="00A300CB" w:rsidRDefault="00A300CB" w:rsidP="00A300CB">
            <w:pPr>
              <w:spacing w:line="269" w:lineRule="exact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9. Забезпечення в </w:t>
            </w:r>
            <w:proofErr w:type="gram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межах</w:t>
            </w:r>
            <w:proofErr w:type="gram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компетенції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доступу до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публічної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інформації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,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що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перебуває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у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володінні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Головного управління,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комунікації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з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громадськістю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та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засобами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масової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інформації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C33D24" w:rsidRPr="00533265" w:rsidRDefault="00A300CB" w:rsidP="00A300C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10.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Здійснення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згідно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із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законодавством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інших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функцій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для виконання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покладених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 xml:space="preserve"> на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завдань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C4630B" w:rsidTr="004F3BFD">
        <w:tc>
          <w:tcPr>
            <w:tcW w:w="9571" w:type="dxa"/>
            <w:gridSpan w:val="2"/>
          </w:tcPr>
          <w:p w:rsidR="00C4630B" w:rsidRPr="00C10B6F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ЗАГАЛЬНІ УМОВИ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Вид трудового договору</w:t>
            </w:r>
          </w:p>
        </w:tc>
        <w:tc>
          <w:tcPr>
            <w:tcW w:w="6486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Строковий, 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 період дії воєнного стану,</w:t>
            </w:r>
            <w:r w:rsidR="002D6FC0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відповідно до вимог статті 10 Закону України від 12.05.2015 №389 "Про правовий режим воєнного </w:t>
            </w:r>
            <w:r w:rsidRPr="00C10B6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стану"(зі змінами)</w:t>
            </w:r>
          </w:p>
        </w:tc>
      </w:tr>
      <w:tr w:rsidR="00C4630B" w:rsidRPr="00C75993" w:rsidTr="004F3BFD">
        <w:tc>
          <w:tcPr>
            <w:tcW w:w="3085" w:type="dxa"/>
          </w:tcPr>
          <w:p w:rsidR="00C4630B" w:rsidRPr="00C10B6F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lastRenderedPageBreak/>
              <w:t>Умови оплати праці</w:t>
            </w:r>
          </w:p>
        </w:tc>
        <w:tc>
          <w:tcPr>
            <w:tcW w:w="6486" w:type="dxa"/>
          </w:tcPr>
          <w:p w:rsidR="00C4630B" w:rsidRDefault="00C4630B" w:rsidP="00C75993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Посадовий оклад </w:t>
            </w:r>
            <w:r w:rsidR="00C75993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27266</w:t>
            </w:r>
            <w:r w:rsidR="00936C37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00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грн</w:t>
            </w:r>
            <w:r w:rsidR="00337069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</w:t>
            </w:r>
            <w:r w:rsidR="00B53E04"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, </w:t>
            </w:r>
            <w:r w:rsidRPr="00B53E04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надбавки</w:t>
            </w:r>
            <w:r w:rsidRPr="00473DF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 доплати, премії та компенсації відповідно до Закону України «Про державну службу».</w:t>
            </w:r>
          </w:p>
        </w:tc>
      </w:tr>
      <w:tr w:rsidR="00C4630B" w:rsidRPr="00C75993" w:rsidTr="004F3BFD">
        <w:tc>
          <w:tcPr>
            <w:tcW w:w="9571" w:type="dxa"/>
            <w:gridSpan w:val="2"/>
          </w:tcPr>
          <w:p w:rsidR="00C4630B" w:rsidRPr="00533265" w:rsidRDefault="00C4630B" w:rsidP="004F3BFD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КВАЛІФІКАЦІЙНІ  ВИМОГИ</w:t>
            </w:r>
          </w:p>
        </w:tc>
      </w:tr>
      <w:tr w:rsidR="00C4630B" w:rsidRPr="00C75993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Освіта </w:t>
            </w:r>
          </w:p>
        </w:tc>
        <w:tc>
          <w:tcPr>
            <w:tcW w:w="6486" w:type="dxa"/>
          </w:tcPr>
          <w:p w:rsidR="00C4630B" w:rsidRPr="00A300CB" w:rsidRDefault="00A300CB" w:rsidP="0085118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</w:rPr>
              <w:t>Вища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</w:rPr>
              <w:t>землевпорядна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</w:rPr>
              <w:t>юридична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</w:rPr>
              <w:t>або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</w:rPr>
              <w:t>економічна</w:t>
            </w:r>
            <w:proofErr w:type="spellEnd"/>
            <w:r w:rsidRPr="00A300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300CB">
              <w:rPr>
                <w:rFonts w:ascii="Times New Roman" w:hAnsi="Times New Roman" w:cs="Times New Roman"/>
                <w:sz w:val="28"/>
                <w:szCs w:val="28"/>
              </w:rPr>
              <w:t>освіта</w:t>
            </w:r>
            <w:proofErr w:type="spellEnd"/>
            <w:r w:rsidR="00B53E04" w:rsidRPr="00A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не нижче ступеню </w:t>
            </w:r>
            <w:r w:rsidR="0085118B" w:rsidRPr="00A300C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бакалавра, молодшого бакалавра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Досвід роботи</w:t>
            </w:r>
          </w:p>
        </w:tc>
        <w:tc>
          <w:tcPr>
            <w:tcW w:w="6486" w:type="dxa"/>
          </w:tcPr>
          <w:p w:rsidR="00C4630B" w:rsidRPr="001B1117" w:rsidRDefault="0085118B" w:rsidP="0085118B">
            <w:pPr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val="uk-UA"/>
              </w:rPr>
              <w:t>Досвіду роботи не потребує</w:t>
            </w:r>
          </w:p>
        </w:tc>
      </w:tr>
      <w:tr w:rsidR="00C4630B" w:rsidTr="004F3BFD">
        <w:tc>
          <w:tcPr>
            <w:tcW w:w="3085" w:type="dxa"/>
          </w:tcPr>
          <w:p w:rsidR="00C4630B" w:rsidRDefault="00C4630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Володіння державною мовою</w:t>
            </w:r>
          </w:p>
        </w:tc>
        <w:tc>
          <w:tcPr>
            <w:tcW w:w="6486" w:type="dxa"/>
          </w:tcPr>
          <w:p w:rsidR="00C4630B" w:rsidRDefault="0085118B" w:rsidP="004F3BFD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</w:t>
            </w:r>
            <w:r w:rsidR="00C4630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ільне володіння державною мовою</w:t>
            </w:r>
          </w:p>
        </w:tc>
      </w:tr>
    </w:tbl>
    <w:p w:rsidR="00E7443F" w:rsidRDefault="00E7443F" w:rsidP="0085118B"/>
    <w:sectPr w:rsidR="00E7443F" w:rsidSect="0085118B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C6807"/>
    <w:multiLevelType w:val="hybridMultilevel"/>
    <w:tmpl w:val="11E4A892"/>
    <w:lvl w:ilvl="0" w:tplc="E1C8573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savePreviewPicture/>
  <w:compat/>
  <w:rsids>
    <w:rsidRoot w:val="00C4630B"/>
    <w:rsid w:val="00190E7D"/>
    <w:rsid w:val="001B1117"/>
    <w:rsid w:val="002307A2"/>
    <w:rsid w:val="002D6FC0"/>
    <w:rsid w:val="00302D42"/>
    <w:rsid w:val="00337069"/>
    <w:rsid w:val="003B3DFD"/>
    <w:rsid w:val="00425CB6"/>
    <w:rsid w:val="005E2B33"/>
    <w:rsid w:val="00823A74"/>
    <w:rsid w:val="0085118B"/>
    <w:rsid w:val="008D06B9"/>
    <w:rsid w:val="00936C37"/>
    <w:rsid w:val="009650DB"/>
    <w:rsid w:val="009A1460"/>
    <w:rsid w:val="00A300CB"/>
    <w:rsid w:val="00A5441F"/>
    <w:rsid w:val="00A66538"/>
    <w:rsid w:val="00B53E04"/>
    <w:rsid w:val="00B73D9F"/>
    <w:rsid w:val="00BF1F4A"/>
    <w:rsid w:val="00C33D24"/>
    <w:rsid w:val="00C4630B"/>
    <w:rsid w:val="00C75993"/>
    <w:rsid w:val="00D74E16"/>
    <w:rsid w:val="00DE3798"/>
    <w:rsid w:val="00E2247B"/>
    <w:rsid w:val="00E7443F"/>
    <w:rsid w:val="00EC5D5B"/>
    <w:rsid w:val="00F86D50"/>
    <w:rsid w:val="00FD2ED9"/>
    <w:rsid w:val="00FD4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30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463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B53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a5">
    <w:name w:val="[Немає стилю абзацу]"/>
    <w:uiPriority w:val="99"/>
    <w:qFormat/>
    <w:rsid w:val="00425CB6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="Times New Roman" w:hAnsi="Times New Roman" w:cs="Times New Roman"/>
      <w:color w:val="000000"/>
      <w:sz w:val="24"/>
      <w:szCs w:val="24"/>
      <w:lang w:val="en-US" w:eastAsia="uk-UA"/>
    </w:rPr>
  </w:style>
  <w:style w:type="character" w:customStyle="1" w:styleId="15">
    <w:name w:val="15"/>
    <w:basedOn w:val="a0"/>
    <w:rsid w:val="00425CB6"/>
    <w:rPr>
      <w:rFonts w:ascii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D1693C-8C3D-401E-A382-67A41A4052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14</cp:revision>
  <dcterms:created xsi:type="dcterms:W3CDTF">2025-03-26T12:57:00Z</dcterms:created>
  <dcterms:modified xsi:type="dcterms:W3CDTF">2026-03-05T10:34:00Z</dcterms:modified>
</cp:coreProperties>
</file>