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4630B" w:rsidRPr="00355A67" w:rsidRDefault="00C4630B" w:rsidP="00C4630B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55A67">
        <w:rPr>
          <w:rFonts w:ascii="Times New Roman" w:hAnsi="Times New Roman" w:cs="Times New Roman"/>
          <w:sz w:val="28"/>
          <w:szCs w:val="28"/>
          <w:lang w:val="uk-UA"/>
        </w:rPr>
        <w:t xml:space="preserve">ОПИС  ВАКАНСІЇ </w:t>
      </w:r>
    </w:p>
    <w:p w:rsidR="00936C37" w:rsidRPr="00355A67" w:rsidRDefault="00337069" w:rsidP="00936C37">
      <w:pPr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355A67">
        <w:rPr>
          <w:rFonts w:ascii="Times New Roman" w:hAnsi="Times New Roman" w:cs="Times New Roman"/>
          <w:i/>
          <w:sz w:val="28"/>
          <w:szCs w:val="28"/>
          <w:lang w:val="uk-UA"/>
        </w:rPr>
        <w:t>Головний спеціаліст з питань запобігання та виявлення корупції</w:t>
      </w:r>
      <w:r w:rsidR="00190E7D" w:rsidRPr="00355A67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85"/>
        <w:gridCol w:w="6486"/>
      </w:tblGrid>
      <w:tr w:rsidR="00C4630B" w:rsidRPr="00355A67" w:rsidTr="004F3BFD">
        <w:tc>
          <w:tcPr>
            <w:tcW w:w="9571" w:type="dxa"/>
            <w:gridSpan w:val="2"/>
          </w:tcPr>
          <w:p w:rsidR="00C4630B" w:rsidRPr="00355A67" w:rsidRDefault="00C4630B" w:rsidP="004F3B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5A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ПОСАДОВІ ОБОВ’ЯЗКИ</w:t>
            </w:r>
          </w:p>
        </w:tc>
      </w:tr>
      <w:tr w:rsidR="00C4630B" w:rsidRPr="00355A67" w:rsidTr="004F3BFD">
        <w:tc>
          <w:tcPr>
            <w:tcW w:w="9571" w:type="dxa"/>
            <w:gridSpan w:val="2"/>
          </w:tcPr>
          <w:p w:rsidR="00337069" w:rsidRPr="00355A67" w:rsidRDefault="00337069" w:rsidP="0033706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5A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1. Робота з оцінки корупційних ризиків у діяльності Головного управління, </w:t>
            </w:r>
            <w:r w:rsidR="00355A67" w:rsidRPr="00355A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підготовки</w:t>
            </w:r>
            <w:r w:rsidRPr="00355A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заходів щодо їх усунення, вносить начальнику Головного управління </w:t>
            </w:r>
            <w:r w:rsidR="00355A67" w:rsidRPr="00355A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відповідні</w:t>
            </w:r>
            <w:r w:rsidRPr="00355A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пропозиції</w:t>
            </w:r>
          </w:p>
          <w:p w:rsidR="00337069" w:rsidRPr="00355A67" w:rsidRDefault="00337069" w:rsidP="0033706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5A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2. Здійснення </w:t>
            </w:r>
            <w:r w:rsidR="00355A67" w:rsidRPr="00355A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контролю</w:t>
            </w:r>
            <w:r w:rsidRPr="00355A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 дотриманням антикорупційного законодавства, у тому числі з розгляду повідомлень про порушення вимог Закону. Інформування начальника Головного управління, Національне агентство, інші спеціально уповноважені суб'єкти у сфері протидії корупції про факти порушення законодавства у сфері запобігання i протидії корупції</w:t>
            </w:r>
          </w:p>
          <w:p w:rsidR="00337069" w:rsidRPr="00355A67" w:rsidRDefault="00337069" w:rsidP="0033706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5A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 Проведення спеціальної перевірки щодо осіб, які претендують на зайняття посад в Г</w:t>
            </w:r>
            <w:r w:rsidR="00355A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</w:t>
            </w:r>
            <w:r w:rsidRPr="00355A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ловному управлінні</w:t>
            </w:r>
          </w:p>
          <w:p w:rsidR="00337069" w:rsidRPr="00355A67" w:rsidRDefault="00337069" w:rsidP="0033706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5A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 Здійснення підготовки звітів за результатами виконання Антикорупційної програми Головного управління</w:t>
            </w:r>
          </w:p>
          <w:p w:rsidR="00C4630B" w:rsidRPr="00355A67" w:rsidRDefault="00337069" w:rsidP="0033706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5A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 Візування проєктів наказів з основної діяльності, адміністративно-господарських питань, а також проєкти наказів з кадрових питань незалежно від їх видів</w:t>
            </w:r>
          </w:p>
        </w:tc>
      </w:tr>
      <w:tr w:rsidR="00C4630B" w:rsidRPr="00355A67" w:rsidTr="004F3BFD">
        <w:tc>
          <w:tcPr>
            <w:tcW w:w="9571" w:type="dxa"/>
            <w:gridSpan w:val="2"/>
          </w:tcPr>
          <w:p w:rsidR="00C4630B" w:rsidRPr="00355A67" w:rsidRDefault="00C4630B" w:rsidP="004F3B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5A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ЗАГАЛЬНІ УМОВИ</w:t>
            </w:r>
          </w:p>
        </w:tc>
      </w:tr>
      <w:tr w:rsidR="00C4630B" w:rsidRPr="00355A67" w:rsidTr="004F3BFD">
        <w:tc>
          <w:tcPr>
            <w:tcW w:w="3085" w:type="dxa"/>
          </w:tcPr>
          <w:p w:rsidR="00C4630B" w:rsidRPr="00355A67" w:rsidRDefault="00C4630B" w:rsidP="004F3BF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5A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Вид трудового договору</w:t>
            </w:r>
          </w:p>
        </w:tc>
        <w:tc>
          <w:tcPr>
            <w:tcW w:w="6486" w:type="dxa"/>
          </w:tcPr>
          <w:p w:rsidR="00C4630B" w:rsidRPr="00355A67" w:rsidRDefault="00C4630B" w:rsidP="004F3BF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5A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Строковий,  на період дії воєнного стану,</w:t>
            </w:r>
            <w:r w:rsidR="00897918" w:rsidRPr="00355A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355A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відповідно до вимог статті 10 Закону України від 12.05.2015 №389 "Про правовий режим воєнного стану"(зі змінами)</w:t>
            </w:r>
          </w:p>
        </w:tc>
      </w:tr>
      <w:tr w:rsidR="00C4630B" w:rsidRPr="00355A67" w:rsidTr="004F3BFD">
        <w:tc>
          <w:tcPr>
            <w:tcW w:w="3085" w:type="dxa"/>
          </w:tcPr>
          <w:p w:rsidR="00C4630B" w:rsidRPr="00355A67" w:rsidRDefault="00C4630B" w:rsidP="004F3BF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5A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Умови оплати праці</w:t>
            </w:r>
          </w:p>
        </w:tc>
        <w:tc>
          <w:tcPr>
            <w:tcW w:w="6486" w:type="dxa"/>
          </w:tcPr>
          <w:p w:rsidR="00C4630B" w:rsidRPr="00355A67" w:rsidRDefault="00C4630B" w:rsidP="00190E7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5A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Посадовий оклад </w:t>
            </w:r>
            <w:r w:rsidR="00337069" w:rsidRPr="00355A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23710</w:t>
            </w:r>
            <w:r w:rsidR="00936C37" w:rsidRPr="00355A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00 </w:t>
            </w:r>
            <w:r w:rsidRPr="00355A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грн</w:t>
            </w:r>
            <w:r w:rsidR="00337069" w:rsidRPr="00355A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bookmarkStart w:id="0" w:name="_GoBack"/>
            <w:bookmarkEnd w:id="0"/>
            <w:r w:rsidRPr="00355A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Pr="00355A67">
              <w:rPr>
                <w:lang w:val="uk-UA"/>
              </w:rPr>
              <w:t xml:space="preserve"> </w:t>
            </w:r>
            <w:r w:rsidRPr="00355A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надбавки, доплати, премії та компенсації відповідно до Закону України «Про державну службу».</w:t>
            </w:r>
          </w:p>
        </w:tc>
      </w:tr>
      <w:tr w:rsidR="00C4630B" w:rsidRPr="00355A67" w:rsidTr="004F3BFD">
        <w:tc>
          <w:tcPr>
            <w:tcW w:w="9571" w:type="dxa"/>
            <w:gridSpan w:val="2"/>
          </w:tcPr>
          <w:p w:rsidR="00C4630B" w:rsidRPr="00355A67" w:rsidRDefault="00C4630B" w:rsidP="004F3B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5A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КВАЛІФІКАЦІЙНІ  ВИМОГИ</w:t>
            </w:r>
          </w:p>
        </w:tc>
      </w:tr>
      <w:tr w:rsidR="00C4630B" w:rsidRPr="00355A67" w:rsidTr="004F3BFD">
        <w:tc>
          <w:tcPr>
            <w:tcW w:w="3085" w:type="dxa"/>
          </w:tcPr>
          <w:p w:rsidR="00C4630B" w:rsidRPr="00355A67" w:rsidRDefault="00C4630B" w:rsidP="004F3BF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5A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Освіта </w:t>
            </w:r>
          </w:p>
        </w:tc>
        <w:tc>
          <w:tcPr>
            <w:tcW w:w="6486" w:type="dxa"/>
          </w:tcPr>
          <w:p w:rsidR="00C4630B" w:rsidRPr="00355A67" w:rsidRDefault="00A66538" w:rsidP="00190E7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5A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="00190E7D" w:rsidRPr="00355A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ища</w:t>
            </w:r>
            <w:r w:rsidRPr="00355A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="00190E7D" w:rsidRPr="00355A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ступеня не нижче молодшого бакалавра або бакалавра</w:t>
            </w:r>
          </w:p>
        </w:tc>
      </w:tr>
      <w:tr w:rsidR="00C4630B" w:rsidRPr="00355A67" w:rsidTr="004F3BFD">
        <w:tc>
          <w:tcPr>
            <w:tcW w:w="3085" w:type="dxa"/>
          </w:tcPr>
          <w:p w:rsidR="00C4630B" w:rsidRPr="00355A67" w:rsidRDefault="00C4630B" w:rsidP="004F3BF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5A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Досвід роботи</w:t>
            </w:r>
          </w:p>
        </w:tc>
        <w:tc>
          <w:tcPr>
            <w:tcW w:w="6486" w:type="dxa"/>
          </w:tcPr>
          <w:p w:rsidR="00C4630B" w:rsidRPr="00355A67" w:rsidRDefault="00FF0129" w:rsidP="004F3BF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5A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</w:t>
            </w:r>
            <w:r w:rsidR="00B50893" w:rsidRPr="00355A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ез досвіду роботи</w:t>
            </w:r>
          </w:p>
        </w:tc>
      </w:tr>
      <w:tr w:rsidR="00C4630B" w:rsidRPr="00355A67" w:rsidTr="004F3BFD">
        <w:tc>
          <w:tcPr>
            <w:tcW w:w="3085" w:type="dxa"/>
          </w:tcPr>
          <w:p w:rsidR="00C4630B" w:rsidRPr="00355A67" w:rsidRDefault="00C4630B" w:rsidP="004F3BF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5A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Володіння державною мовою</w:t>
            </w:r>
          </w:p>
        </w:tc>
        <w:tc>
          <w:tcPr>
            <w:tcW w:w="6486" w:type="dxa"/>
          </w:tcPr>
          <w:p w:rsidR="00C4630B" w:rsidRPr="00355A67" w:rsidRDefault="00FF0129" w:rsidP="004F3BF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5A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="00C4630B" w:rsidRPr="00355A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ільне володіння державною мовою</w:t>
            </w:r>
          </w:p>
        </w:tc>
      </w:tr>
    </w:tbl>
    <w:p w:rsidR="00E7443F" w:rsidRPr="00355A67" w:rsidRDefault="00E7443F">
      <w:pPr>
        <w:rPr>
          <w:lang w:val="uk-UA"/>
        </w:rPr>
      </w:pPr>
    </w:p>
    <w:sectPr w:rsidR="00E7443F" w:rsidRPr="00355A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630B"/>
    <w:rsid w:val="00190E7D"/>
    <w:rsid w:val="001B1117"/>
    <w:rsid w:val="002307A2"/>
    <w:rsid w:val="00302D42"/>
    <w:rsid w:val="00337069"/>
    <w:rsid w:val="00355A67"/>
    <w:rsid w:val="003B3DFD"/>
    <w:rsid w:val="005E2B33"/>
    <w:rsid w:val="00657A31"/>
    <w:rsid w:val="00897918"/>
    <w:rsid w:val="00936C37"/>
    <w:rsid w:val="00A5441F"/>
    <w:rsid w:val="00A66538"/>
    <w:rsid w:val="00B50893"/>
    <w:rsid w:val="00B73D9F"/>
    <w:rsid w:val="00C4630B"/>
    <w:rsid w:val="00CB47C1"/>
    <w:rsid w:val="00D74E16"/>
    <w:rsid w:val="00E2247B"/>
    <w:rsid w:val="00E7443F"/>
    <w:rsid w:val="00FD4DA7"/>
    <w:rsid w:val="00FF0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F3707"/>
  <w15:docId w15:val="{698452A0-2E99-46D7-BCD9-664793DBE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63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63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957</Words>
  <Characters>547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Інженер КС</cp:lastModifiedBy>
  <cp:revision>17</cp:revision>
  <dcterms:created xsi:type="dcterms:W3CDTF">2025-03-26T12:57:00Z</dcterms:created>
  <dcterms:modified xsi:type="dcterms:W3CDTF">2026-01-22T09:17:00Z</dcterms:modified>
</cp:coreProperties>
</file>