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1" w:rsidRPr="00EE517A" w:rsidRDefault="0010614C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УГОДА</w:t>
      </w:r>
    </w:p>
    <w:p w:rsidR="00EE517A" w:rsidRPr="00EE517A" w:rsidRDefault="0010614C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про співробітництво між Головним управлінням Держгеокадастру у </w:t>
      </w:r>
    </w:p>
    <w:p w:rsidR="00045BC1" w:rsidRDefault="0010614C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 xml:space="preserve">Херсонській області та </w:t>
      </w:r>
      <w:r w:rsidR="008436F6">
        <w:rPr>
          <w:rFonts w:ascii="Times New Roman" w:hAnsi="Times New Roman" w:cs="Times New Roman"/>
          <w:b/>
          <w:sz w:val="25"/>
          <w:szCs w:val="25"/>
          <w:lang w:val="uk-UA"/>
        </w:rPr>
        <w:t>_____________</w:t>
      </w:r>
      <w:r w:rsidR="005A3CA9">
        <w:rPr>
          <w:rFonts w:ascii="Times New Roman" w:hAnsi="Times New Roman" w:cs="Times New Roman"/>
          <w:b/>
          <w:sz w:val="25"/>
          <w:szCs w:val="25"/>
          <w:lang w:val="uk-UA"/>
        </w:rPr>
        <w:t>_________________</w:t>
      </w:r>
      <w:r w:rsidR="00D9283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рад</w:t>
      </w:r>
      <w:r w:rsidR="00045BC1">
        <w:rPr>
          <w:rFonts w:ascii="Times New Roman" w:hAnsi="Times New Roman" w:cs="Times New Roman"/>
          <w:b/>
          <w:sz w:val="25"/>
          <w:szCs w:val="25"/>
          <w:lang w:val="uk-UA"/>
        </w:rPr>
        <w:t>ою</w:t>
      </w:r>
      <w:r w:rsidR="00D83C96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EE517A" w:rsidRPr="00EE517A" w:rsidRDefault="008436F6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_________________</w:t>
      </w:r>
      <w:r w:rsidR="00D9283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району Херсонської області</w:t>
      </w:r>
      <w:r w:rsidR="0010614C" w:rsidRPr="00EE517A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10614C" w:rsidRPr="00EE517A" w:rsidRDefault="0010614C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у сфері надання адміністративних послуг</w:t>
      </w:r>
    </w:p>
    <w:p w:rsidR="00EE517A" w:rsidRPr="00AB6716" w:rsidRDefault="00EE517A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17A" w:rsidRPr="00AB6716" w:rsidRDefault="00EE517A" w:rsidP="00EE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614C" w:rsidRPr="00AB6716" w:rsidRDefault="0010614C" w:rsidP="0010614C">
      <w:pPr>
        <w:tabs>
          <w:tab w:val="left" w:pos="78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B6716">
        <w:rPr>
          <w:rFonts w:ascii="Times New Roman" w:hAnsi="Times New Roman" w:cs="Times New Roman"/>
          <w:sz w:val="24"/>
          <w:szCs w:val="24"/>
          <w:lang w:val="uk-UA"/>
        </w:rPr>
        <w:t xml:space="preserve">м. Херсон                                 </w:t>
      </w:r>
      <w:r w:rsidR="00AB6716" w:rsidRPr="00AB67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«____»____________ 20</w:t>
      </w:r>
      <w:r w:rsidR="008436F6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AB6716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162035" w:rsidRPr="00EE517A" w:rsidRDefault="0010614C" w:rsidP="006F7063">
      <w:pPr>
        <w:tabs>
          <w:tab w:val="left" w:pos="7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Головне управління Держгеокадастру у Херсонській області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в особі  начальника </w:t>
      </w:r>
      <w:proofErr w:type="spellStart"/>
      <w:r w:rsidR="009957F1">
        <w:rPr>
          <w:rFonts w:ascii="Times New Roman" w:hAnsi="Times New Roman" w:cs="Times New Roman"/>
          <w:sz w:val="25"/>
          <w:szCs w:val="25"/>
          <w:lang w:val="uk-UA"/>
        </w:rPr>
        <w:t>Лабенка</w:t>
      </w:r>
      <w:proofErr w:type="spellEnd"/>
      <w:r w:rsidR="009957F1">
        <w:rPr>
          <w:rFonts w:ascii="Times New Roman" w:hAnsi="Times New Roman" w:cs="Times New Roman"/>
          <w:sz w:val="25"/>
          <w:szCs w:val="25"/>
          <w:lang w:val="uk-UA"/>
        </w:rPr>
        <w:t xml:space="preserve"> Олександра Івановича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, що діє на підставі Положення про Головне управління</w:t>
      </w:r>
      <w:r w:rsidR="001D5101">
        <w:rPr>
          <w:rFonts w:ascii="Times New Roman" w:hAnsi="Times New Roman" w:cs="Times New Roman"/>
          <w:sz w:val="25"/>
          <w:szCs w:val="25"/>
          <w:lang w:val="uk-UA"/>
        </w:rPr>
        <w:t xml:space="preserve"> Держгеокадастру у Херсонській області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, затвердженого наказом Державної служби України з питань геодезії, картографії та кадастру</w:t>
      </w:r>
      <w:r w:rsidR="00D739FC">
        <w:rPr>
          <w:rFonts w:ascii="Times New Roman" w:hAnsi="Times New Roman" w:cs="Times New Roman"/>
          <w:sz w:val="25"/>
          <w:szCs w:val="25"/>
          <w:lang w:val="uk-UA"/>
        </w:rPr>
        <w:t xml:space="preserve"> від 17.11.2016 № 308 </w:t>
      </w:r>
      <w:r w:rsidR="001D5101">
        <w:rPr>
          <w:rFonts w:ascii="Times New Roman" w:hAnsi="Times New Roman" w:cs="Times New Roman"/>
          <w:sz w:val="25"/>
          <w:szCs w:val="25"/>
          <w:lang w:val="uk-UA"/>
        </w:rPr>
        <w:t xml:space="preserve">           </w:t>
      </w:r>
      <w:r w:rsidR="00D739FC">
        <w:rPr>
          <w:rFonts w:ascii="Times New Roman" w:hAnsi="Times New Roman" w:cs="Times New Roman"/>
          <w:sz w:val="25"/>
          <w:szCs w:val="25"/>
          <w:lang w:val="uk-UA"/>
        </w:rPr>
        <w:t xml:space="preserve">(в редакції наказу Держгеокадастру </w:t>
      </w:r>
      <w:r w:rsidR="001D5101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D739FC">
        <w:rPr>
          <w:rFonts w:ascii="Times New Roman" w:hAnsi="Times New Roman" w:cs="Times New Roman"/>
          <w:sz w:val="25"/>
          <w:szCs w:val="25"/>
          <w:lang w:val="uk-UA"/>
        </w:rPr>
        <w:t xml:space="preserve">ід </w:t>
      </w:r>
      <w:r w:rsidR="00CA4F54">
        <w:rPr>
          <w:rFonts w:ascii="Times New Roman" w:hAnsi="Times New Roman" w:cs="Times New Roman"/>
          <w:sz w:val="25"/>
          <w:szCs w:val="25"/>
          <w:lang w:val="uk-UA"/>
        </w:rPr>
        <w:t>20.02.2020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№ </w:t>
      </w:r>
      <w:r w:rsidR="00CA4F54">
        <w:rPr>
          <w:rFonts w:ascii="Times New Roman" w:hAnsi="Times New Roman" w:cs="Times New Roman"/>
          <w:sz w:val="25"/>
          <w:szCs w:val="25"/>
          <w:lang w:val="uk-UA"/>
        </w:rPr>
        <w:t>53</w:t>
      </w:r>
      <w:r w:rsidR="00D739FC">
        <w:rPr>
          <w:rFonts w:ascii="Times New Roman" w:hAnsi="Times New Roman" w:cs="Times New Roman"/>
          <w:sz w:val="25"/>
          <w:szCs w:val="25"/>
          <w:lang w:val="uk-UA"/>
        </w:rPr>
        <w:t>)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,</w:t>
      </w:r>
      <w:r w:rsidR="009957F1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та </w:t>
      </w:r>
      <w:r w:rsidR="004F786D">
        <w:rPr>
          <w:rFonts w:ascii="Times New Roman" w:hAnsi="Times New Roman" w:cs="Times New Roman"/>
          <w:b/>
          <w:sz w:val="25"/>
          <w:szCs w:val="25"/>
          <w:lang w:val="uk-UA"/>
        </w:rPr>
        <w:t xml:space="preserve">__________________________________________ </w:t>
      </w:r>
      <w:r w:rsidR="00B404AD">
        <w:rPr>
          <w:rFonts w:ascii="Times New Roman" w:hAnsi="Times New Roman" w:cs="Times New Roman"/>
          <w:b/>
          <w:sz w:val="25"/>
          <w:szCs w:val="25"/>
          <w:lang w:val="uk-UA"/>
        </w:rPr>
        <w:t>Херсонської області</w:t>
      </w:r>
      <w:r w:rsidR="001D410A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1D410A" w:rsidRPr="001D410A">
        <w:rPr>
          <w:rFonts w:ascii="Times New Roman" w:hAnsi="Times New Roman" w:cs="Times New Roman"/>
          <w:sz w:val="25"/>
          <w:szCs w:val="25"/>
          <w:lang w:val="uk-UA"/>
        </w:rPr>
        <w:t>в особі</w:t>
      </w:r>
      <w:r w:rsidR="00162035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40709A">
        <w:rPr>
          <w:rFonts w:ascii="Times New Roman" w:hAnsi="Times New Roman" w:cs="Times New Roman"/>
          <w:sz w:val="25"/>
          <w:szCs w:val="25"/>
          <w:lang w:val="uk-UA"/>
        </w:rPr>
        <w:t>селищного</w:t>
      </w:r>
      <w:r w:rsidR="006F7063">
        <w:rPr>
          <w:rFonts w:ascii="Times New Roman" w:hAnsi="Times New Roman" w:cs="Times New Roman"/>
          <w:sz w:val="25"/>
          <w:szCs w:val="25"/>
          <w:lang w:val="uk-UA"/>
        </w:rPr>
        <w:t xml:space="preserve"> голови </w:t>
      </w:r>
      <w:r w:rsidR="004F786D">
        <w:rPr>
          <w:rFonts w:ascii="Times New Roman" w:hAnsi="Times New Roman" w:cs="Times New Roman"/>
          <w:sz w:val="25"/>
          <w:szCs w:val="25"/>
          <w:lang w:val="uk-UA"/>
        </w:rPr>
        <w:t>_________________________________</w:t>
      </w:r>
      <w:r w:rsidR="006F7063">
        <w:rPr>
          <w:rFonts w:ascii="Times New Roman" w:hAnsi="Times New Roman" w:cs="Times New Roman"/>
          <w:sz w:val="25"/>
          <w:szCs w:val="25"/>
          <w:lang w:val="uk-UA"/>
        </w:rPr>
        <w:t>, що д</w:t>
      </w:r>
      <w:r w:rsidR="00281991">
        <w:rPr>
          <w:rFonts w:ascii="Times New Roman" w:hAnsi="Times New Roman" w:cs="Times New Roman"/>
          <w:sz w:val="25"/>
          <w:szCs w:val="25"/>
          <w:lang w:val="uk-UA"/>
        </w:rPr>
        <w:t>іє на підставі Закону України «</w:t>
      </w:r>
      <w:r w:rsidR="006F7063">
        <w:rPr>
          <w:rFonts w:ascii="Times New Roman" w:hAnsi="Times New Roman" w:cs="Times New Roman"/>
          <w:sz w:val="25"/>
          <w:szCs w:val="25"/>
          <w:lang w:val="uk-UA"/>
        </w:rPr>
        <w:t>Про місцеве самоврядування в Україні</w:t>
      </w:r>
      <w:r w:rsidR="00281991">
        <w:rPr>
          <w:rFonts w:ascii="Times New Roman" w:hAnsi="Times New Roman" w:cs="Times New Roman"/>
          <w:sz w:val="25"/>
          <w:szCs w:val="25"/>
          <w:lang w:val="uk-UA"/>
        </w:rPr>
        <w:t>»</w:t>
      </w:r>
      <w:r w:rsidR="00162035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(далі – Сторони), з метою реалізації розпорядження Кабінету Міністрів України від 16 травня 2014 р.</w:t>
      </w:r>
      <w:r w:rsidR="00A0100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62035" w:rsidRPr="00EE517A">
        <w:rPr>
          <w:rFonts w:ascii="Times New Roman" w:hAnsi="Times New Roman" w:cs="Times New Roman"/>
          <w:sz w:val="25"/>
          <w:szCs w:val="25"/>
          <w:lang w:val="uk-UA"/>
        </w:rPr>
        <w:t>№ 523-р «Деякі питання надання адміністративних послуг органів виконавчої влади через центри надання адміністративних послуг</w:t>
      </w:r>
      <w:r w:rsidR="008A272C">
        <w:rPr>
          <w:rFonts w:ascii="Times New Roman" w:hAnsi="Times New Roman" w:cs="Times New Roman"/>
          <w:sz w:val="25"/>
          <w:szCs w:val="25"/>
          <w:lang w:val="uk-UA"/>
        </w:rPr>
        <w:t>»</w:t>
      </w:r>
      <w:r w:rsidR="00162035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домовилися про таке:</w:t>
      </w:r>
    </w:p>
    <w:p w:rsidR="00162035" w:rsidRPr="00EE517A" w:rsidRDefault="00162035" w:rsidP="00162035">
      <w:p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162035" w:rsidRPr="00EE517A" w:rsidRDefault="00162035" w:rsidP="00162035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МЕТА УГОДИ</w:t>
      </w:r>
    </w:p>
    <w:p w:rsidR="00D32B46" w:rsidRDefault="00EE517A" w:rsidP="006235BA">
      <w:pPr>
        <w:tabs>
          <w:tab w:val="left" w:pos="7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2018A">
        <w:rPr>
          <w:rFonts w:ascii="Times New Roman" w:hAnsi="Times New Roman" w:cs="Times New Roman"/>
          <w:sz w:val="25"/>
          <w:szCs w:val="25"/>
          <w:lang w:val="uk-UA"/>
        </w:rPr>
        <w:t>Метою укладення Угоди є організація співпраці в напрямку забезпечення якісного виконання покладених на Сторони завдань у сфері надання адміністративних послуг, передбачених пунктами 5</w:t>
      </w:r>
      <w:r w:rsidR="00DE70BD">
        <w:rPr>
          <w:rFonts w:ascii="Times New Roman" w:hAnsi="Times New Roman" w:cs="Times New Roman"/>
          <w:sz w:val="25"/>
          <w:szCs w:val="25"/>
          <w:lang w:val="uk-UA"/>
        </w:rPr>
        <w:t>5-57</w:t>
      </w:r>
      <w:r w:rsidRPr="0062018A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DE70BD">
        <w:rPr>
          <w:rFonts w:ascii="Times New Roman" w:hAnsi="Times New Roman" w:cs="Times New Roman"/>
          <w:sz w:val="25"/>
          <w:szCs w:val="25"/>
          <w:lang w:val="uk-UA"/>
        </w:rPr>
        <w:t xml:space="preserve">59-61, </w:t>
      </w:r>
      <w:r w:rsidRPr="0062018A">
        <w:rPr>
          <w:rFonts w:ascii="Times New Roman" w:hAnsi="Times New Roman" w:cs="Times New Roman"/>
          <w:sz w:val="25"/>
          <w:szCs w:val="25"/>
          <w:lang w:val="uk-UA"/>
        </w:rPr>
        <w:t>62</w:t>
      </w:r>
      <w:r w:rsidR="00DE70BD">
        <w:rPr>
          <w:rFonts w:ascii="Times New Roman" w:hAnsi="Times New Roman" w:cs="Times New Roman"/>
          <w:sz w:val="25"/>
          <w:szCs w:val="25"/>
          <w:lang w:val="uk-UA"/>
        </w:rPr>
        <w:t>,</w:t>
      </w:r>
      <w:r w:rsidRPr="0062018A">
        <w:rPr>
          <w:rFonts w:ascii="Times New Roman" w:hAnsi="Times New Roman" w:cs="Times New Roman"/>
          <w:sz w:val="25"/>
          <w:szCs w:val="25"/>
          <w:lang w:val="uk-UA"/>
        </w:rPr>
        <w:t xml:space="preserve"> 63-66</w:t>
      </w:r>
      <w:r w:rsidR="00DE70BD">
        <w:rPr>
          <w:rFonts w:ascii="Times New Roman" w:hAnsi="Times New Roman" w:cs="Times New Roman"/>
          <w:sz w:val="25"/>
          <w:szCs w:val="25"/>
          <w:lang w:val="uk-UA"/>
        </w:rPr>
        <w:t xml:space="preserve">, 68, </w:t>
      </w:r>
      <w:r w:rsidRPr="0062018A">
        <w:rPr>
          <w:rFonts w:ascii="Times New Roman" w:hAnsi="Times New Roman" w:cs="Times New Roman"/>
          <w:sz w:val="25"/>
          <w:szCs w:val="25"/>
          <w:lang w:val="uk-UA"/>
        </w:rPr>
        <w:t>Переліку адміністративних послуг органів виконавчої влади, які надаються через центр надання адміністративних послуг (Додаток до розпорядження Кабінету Міністрі</w:t>
      </w:r>
      <w:r w:rsidR="005A602A">
        <w:rPr>
          <w:rFonts w:ascii="Times New Roman" w:hAnsi="Times New Roman" w:cs="Times New Roman"/>
          <w:sz w:val="25"/>
          <w:szCs w:val="25"/>
          <w:lang w:val="uk-UA"/>
        </w:rPr>
        <w:t>в України від 16 травня 2014 р</w:t>
      </w:r>
      <w:r w:rsidR="00C34046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Pr="0062018A">
        <w:rPr>
          <w:rFonts w:ascii="Times New Roman" w:hAnsi="Times New Roman" w:cs="Times New Roman"/>
          <w:sz w:val="25"/>
          <w:szCs w:val="25"/>
          <w:lang w:val="uk-UA"/>
        </w:rPr>
        <w:t>№ 523-р).</w:t>
      </w:r>
    </w:p>
    <w:p w:rsidR="00EE517A" w:rsidRPr="00EE517A" w:rsidRDefault="00EE517A" w:rsidP="00162035">
      <w:pPr>
        <w:tabs>
          <w:tab w:val="left" w:pos="7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D32B46" w:rsidRPr="00EE517A" w:rsidRDefault="00D32B46" w:rsidP="00D32B46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ПРЕДМЕТ УГОДИ</w:t>
      </w:r>
    </w:p>
    <w:p w:rsidR="00D32B46" w:rsidRPr="00EE517A" w:rsidRDefault="00D32B4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Предметом цієї Угоди є:</w:t>
      </w:r>
    </w:p>
    <w:p w:rsidR="00D32B46" w:rsidRPr="00EE517A" w:rsidRDefault="00D32B46" w:rsidP="00D32B46">
      <w:pPr>
        <w:pStyle w:val="a3"/>
        <w:numPr>
          <w:ilvl w:val="0"/>
          <w:numId w:val="2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реалізація державної політики у сфері земельних відносин;</w:t>
      </w:r>
    </w:p>
    <w:p w:rsidR="00D32B46" w:rsidRPr="00EE517A" w:rsidRDefault="00D32B46" w:rsidP="00D32B46">
      <w:pPr>
        <w:pStyle w:val="a3"/>
        <w:numPr>
          <w:ilvl w:val="0"/>
          <w:numId w:val="2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взаємодія з центром надання адміністративних послуг для належної організації надання таких послуг, у</w:t>
      </w:r>
      <w:r w:rsidR="00DA5FFC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тому числі здійснення адміністраторами прийому заяв суб’єктів звернень, видачі їм оформлених результатів надання адміністративних послуг або рішень про відмову в їх наданні;</w:t>
      </w:r>
    </w:p>
    <w:p w:rsidR="00D32B46" w:rsidRPr="00EE517A" w:rsidRDefault="00D32B4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Жодні положення цієї Угоди не можуть тлумачитись як обмеження у співробітництві між Сторонами в будь-яких інших сферах діяльності.</w:t>
      </w:r>
    </w:p>
    <w:p w:rsidR="00D32B46" w:rsidRPr="00EE517A" w:rsidRDefault="00D32B46" w:rsidP="00D32B46">
      <w:pPr>
        <w:tabs>
          <w:tab w:val="left" w:pos="7864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D32B46" w:rsidRPr="00EE517A" w:rsidRDefault="00D32B46" w:rsidP="00D32B46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ПРИНЦИПИ СПІВПРАЦІ</w:t>
      </w:r>
    </w:p>
    <w:p w:rsidR="00D32B46" w:rsidRPr="00EE517A" w:rsidRDefault="00D32B4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535FB6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Сторони діють у межах законодавства України, 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забезпечуючи конфіденційність інформації, отриманої в процесі співпраці.</w:t>
      </w:r>
    </w:p>
    <w:p w:rsidR="00D32B46" w:rsidRPr="00EE517A" w:rsidRDefault="00535FB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Матеріали, інформація, технічні та інші засоби,</w:t>
      </w:r>
      <w:r w:rsidR="00DA5FFC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одержані відповідно до цієї Угоди, можуть бути передані третій стороні тільки за письмовою згодою Сторін.</w:t>
      </w:r>
    </w:p>
    <w:p w:rsidR="00535FB6" w:rsidRPr="00EE517A" w:rsidRDefault="00535FB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Сторони оперативно і комплексно використовують можливості, сили і засоби при виконанні взаємопов’язаних завдань у межах компетенції, наданих прав і обов’язків, взаємно і своєчасно обмінюються інформацією з питань співпраці.</w:t>
      </w:r>
    </w:p>
    <w:p w:rsidR="00535FB6" w:rsidRPr="00EE517A" w:rsidRDefault="00535FB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Ця Угода не впливає на зобов’язання Сторін за їх договірними відносинами з іншими юридичними та фізичними особами.</w:t>
      </w:r>
    </w:p>
    <w:p w:rsidR="00535FB6" w:rsidRPr="00EE517A" w:rsidRDefault="00535FB6" w:rsidP="00D32B4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lastRenderedPageBreak/>
        <w:t>Усі питання, проблеми і розбіжності, які можуть виникнути у процесі співпраці, Сторони зобов’язуються вирішувати шляхом взаємних конструктивних переговорів з урахуванням інтересів обох Сторін і мети цієї Угоди.</w:t>
      </w:r>
    </w:p>
    <w:p w:rsidR="00535FB6" w:rsidRPr="00EE517A" w:rsidRDefault="00535FB6" w:rsidP="00535FB6">
      <w:pPr>
        <w:pStyle w:val="a3"/>
        <w:tabs>
          <w:tab w:val="left" w:pos="7864"/>
        </w:tabs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535FB6" w:rsidRPr="00EE517A" w:rsidRDefault="00535FB6" w:rsidP="00535FB6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ВЗАЄМОДІЯ СТОРІН</w:t>
      </w:r>
    </w:p>
    <w:p w:rsidR="0036746F" w:rsidRPr="00EE517A" w:rsidRDefault="0036746F" w:rsidP="0036746F">
      <w:pPr>
        <w:pStyle w:val="a3"/>
        <w:tabs>
          <w:tab w:val="left" w:pos="78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Порядок співробітництва та взаємодії</w:t>
      </w:r>
      <w:r w:rsidR="00DA5FFC" w:rsidRPr="00EE517A">
        <w:rPr>
          <w:rFonts w:ascii="Times New Roman" w:hAnsi="Times New Roman" w:cs="Times New Roman"/>
          <w:sz w:val="25"/>
          <w:szCs w:val="25"/>
          <w:lang w:val="uk-UA"/>
        </w:rPr>
        <w:t xml:space="preserve"> з конк</w:t>
      </w:r>
      <w:r w:rsidR="009343F5" w:rsidRPr="00EE517A">
        <w:rPr>
          <w:rFonts w:ascii="Times New Roman" w:hAnsi="Times New Roman" w:cs="Times New Roman"/>
          <w:sz w:val="25"/>
          <w:szCs w:val="25"/>
          <w:lang w:val="uk-UA"/>
        </w:rPr>
        <w:t>ре</w:t>
      </w:r>
      <w:r w:rsidRPr="00EE517A">
        <w:rPr>
          <w:rFonts w:ascii="Times New Roman" w:hAnsi="Times New Roman" w:cs="Times New Roman"/>
          <w:sz w:val="25"/>
          <w:szCs w:val="25"/>
          <w:lang w:val="uk-UA"/>
        </w:rPr>
        <w:t>тних питань буде регулюватись окремими протоколами до цієї Угоди.</w:t>
      </w:r>
    </w:p>
    <w:p w:rsidR="0036746F" w:rsidRPr="00EE517A" w:rsidRDefault="0036746F" w:rsidP="0036746F">
      <w:pPr>
        <w:pStyle w:val="a3"/>
        <w:tabs>
          <w:tab w:val="left" w:pos="78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36746F" w:rsidRPr="00EE517A" w:rsidRDefault="0036746F" w:rsidP="0036746F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СТРОК ДІЇ УГОДИ</w:t>
      </w:r>
    </w:p>
    <w:p w:rsidR="0036746F" w:rsidRPr="00EE517A" w:rsidRDefault="0036746F" w:rsidP="00AB6716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Угода набуває ч</w:t>
      </w:r>
      <w:r w:rsidR="00AB6716">
        <w:rPr>
          <w:rFonts w:ascii="Times New Roman" w:hAnsi="Times New Roman" w:cs="Times New Roman"/>
          <w:sz w:val="25"/>
          <w:szCs w:val="25"/>
          <w:lang w:val="uk-UA"/>
        </w:rPr>
        <w:t>инності з моменту її підписання та діє до повного виконання зобов’язань.</w:t>
      </w:r>
    </w:p>
    <w:p w:rsidR="0036746F" w:rsidRPr="00EE517A" w:rsidRDefault="0036746F" w:rsidP="008F122B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Угода може бути розірвана за ініціативою однієї із Сторін з письмовим повідомленням іншої Сторони не пізніше ніж за 15 календарних днів до передбачуваної дати розірвання Угоди.</w:t>
      </w:r>
    </w:p>
    <w:p w:rsidR="0036746F" w:rsidRPr="00EE517A" w:rsidRDefault="0036746F" w:rsidP="008F122B">
      <w:pPr>
        <w:pStyle w:val="a3"/>
        <w:tabs>
          <w:tab w:val="left" w:pos="7864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36746F" w:rsidRPr="00EE517A" w:rsidRDefault="0036746F" w:rsidP="008F122B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ІНШІ УМОВИ</w:t>
      </w:r>
    </w:p>
    <w:p w:rsidR="0036746F" w:rsidRPr="00EE517A" w:rsidRDefault="008F122B" w:rsidP="008F122B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Зміни та доповнення до цієї Угоди можуть бути внесені за взаємною згодою Сторін, що оформлюється додатковою угодою.</w:t>
      </w:r>
    </w:p>
    <w:p w:rsidR="008F122B" w:rsidRPr="00EE517A" w:rsidRDefault="008F122B" w:rsidP="008F122B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Сторони зобов’язуються без зволікань інформувати одна одну про обставини, які мають значення при виконанні цієї Угоди.</w:t>
      </w:r>
    </w:p>
    <w:p w:rsidR="008F122B" w:rsidRPr="00EE517A" w:rsidRDefault="008F122B" w:rsidP="008F122B">
      <w:pPr>
        <w:pStyle w:val="a3"/>
        <w:numPr>
          <w:ilvl w:val="1"/>
          <w:numId w:val="1"/>
        </w:num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sz w:val="25"/>
          <w:szCs w:val="25"/>
          <w:lang w:val="uk-UA"/>
        </w:rPr>
        <w:t>Угода укладена українською мовою, в двох автентичних примірниках, які мають однакову юридичну силу, по одному примірнику для кожної із Сторін.</w:t>
      </w:r>
    </w:p>
    <w:p w:rsidR="008F122B" w:rsidRPr="00EE517A" w:rsidRDefault="008F122B" w:rsidP="008F122B">
      <w:pPr>
        <w:pStyle w:val="a3"/>
        <w:tabs>
          <w:tab w:val="left" w:pos="7864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8F122B" w:rsidRPr="00EE517A" w:rsidRDefault="008F122B" w:rsidP="008F122B">
      <w:pPr>
        <w:pStyle w:val="a3"/>
        <w:numPr>
          <w:ilvl w:val="0"/>
          <w:numId w:val="1"/>
        </w:num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E517A">
        <w:rPr>
          <w:rFonts w:ascii="Times New Roman" w:hAnsi="Times New Roman" w:cs="Times New Roman"/>
          <w:b/>
          <w:sz w:val="25"/>
          <w:szCs w:val="25"/>
          <w:lang w:val="uk-UA"/>
        </w:rPr>
        <w:t>РЕКВІЗИТИ ТА ПІДПИСИ СТОРІН</w:t>
      </w:r>
    </w:p>
    <w:p w:rsidR="008F122B" w:rsidRPr="00EE517A" w:rsidRDefault="008F122B" w:rsidP="008F122B">
      <w:pPr>
        <w:pStyle w:val="a3"/>
        <w:tabs>
          <w:tab w:val="left" w:pos="7864"/>
        </w:tabs>
        <w:spacing w:after="0" w:line="240" w:lineRule="auto"/>
        <w:ind w:left="435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4"/>
        <w:tblW w:w="10381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5634"/>
      </w:tblGrid>
      <w:tr w:rsidR="00EE517A" w:rsidRPr="00AB6716" w:rsidTr="009B7282">
        <w:tc>
          <w:tcPr>
            <w:tcW w:w="4747" w:type="dxa"/>
          </w:tcPr>
          <w:p w:rsid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Головне управління Держгеокадастру у Херсонській області</w:t>
            </w:r>
          </w:p>
          <w:p w:rsidR="00873364" w:rsidRDefault="00873364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AB6716" w:rsidRPr="00EE517A" w:rsidRDefault="00AB6716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EE517A" w:rsidRP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73036, м. Херсон,</w:t>
            </w:r>
          </w:p>
          <w:p w:rsidR="00EE517A" w:rsidRP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Університетська, 136-а</w:t>
            </w:r>
          </w:p>
          <w:p w:rsidR="00EE517A" w:rsidRDefault="0037459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Код банку, </w:t>
            </w:r>
            <w:r w:rsidR="005A3CA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</w:t>
            </w:r>
            <w:r w:rsidR="00EE517A"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/р: </w:t>
            </w:r>
          </w:p>
          <w:p w:rsidR="005A3CA9" w:rsidRPr="005A3CA9" w:rsidRDefault="005A3CA9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_______________________________</w:t>
            </w:r>
          </w:p>
          <w:p w:rsidR="00EE517A" w:rsidRP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Банк: </w:t>
            </w:r>
            <w:r w:rsidR="00AB671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ДКСУ</w:t>
            </w: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м.</w:t>
            </w:r>
            <w:r w:rsidR="0037459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Київ</w:t>
            </w:r>
          </w:p>
          <w:p w:rsidR="00EE517A" w:rsidRP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Код ЄДРПОУ: 39766281</w:t>
            </w:r>
          </w:p>
          <w:p w:rsid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D1457A" w:rsidRPr="00EE517A" w:rsidRDefault="00D145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E517A" w:rsidRPr="00EE517A" w:rsidRDefault="007B1FD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</w:t>
            </w:r>
            <w:r w:rsidR="00EE517A"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ачальник</w:t>
            </w:r>
          </w:p>
          <w:p w:rsidR="00EE517A" w:rsidRPr="00EE517A" w:rsidRDefault="00EE517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E517A" w:rsidRPr="0037459A" w:rsidRDefault="0037459A" w:rsidP="00AB6716">
            <w:pPr>
              <w:tabs>
                <w:tab w:val="left" w:pos="7864"/>
              </w:tabs>
              <w:ind w:left="-75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________________ Олександр ЛАБЕНОК</w:t>
            </w:r>
          </w:p>
          <w:p w:rsidR="00EE517A" w:rsidRPr="00EE517A" w:rsidRDefault="00EE517A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5634" w:type="dxa"/>
          </w:tcPr>
          <w:p w:rsidR="00AB6716" w:rsidRDefault="00B412BD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_________________</w:t>
            </w:r>
            <w:r w:rsidR="005E103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селищна</w:t>
            </w:r>
            <w:r w:rsidR="009B7282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r w:rsidR="005F19B2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рада</w:t>
            </w:r>
          </w:p>
          <w:p w:rsidR="00066EBA" w:rsidRDefault="00B412BD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________________</w:t>
            </w:r>
            <w:r w:rsidR="005F19B2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району</w:t>
            </w:r>
          </w:p>
          <w:p w:rsidR="00AB6716" w:rsidRPr="00066EBA" w:rsidRDefault="00066EBA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Херсонської області</w:t>
            </w:r>
          </w:p>
          <w:p w:rsidR="00AB6716" w:rsidRPr="00066EBA" w:rsidRDefault="00AB6716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B7282" w:rsidRPr="000B5652" w:rsidRDefault="00B412BD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_______________________________</w:t>
            </w:r>
          </w:p>
          <w:p w:rsidR="00AB6716" w:rsidRPr="000B5652" w:rsidRDefault="00B412BD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_______________________________</w:t>
            </w:r>
          </w:p>
          <w:p w:rsidR="0052064E" w:rsidRPr="00B412BD" w:rsidRDefault="00C33B4C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0B5652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р/р: </w:t>
            </w:r>
            <w:r w:rsidR="00B412BD">
              <w:rPr>
                <w:rStyle w:val="xfmc1"/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____________________________</w:t>
            </w:r>
          </w:p>
          <w:p w:rsidR="000B5652" w:rsidRPr="00B412BD" w:rsidRDefault="00B412BD" w:rsidP="000B5652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Style w:val="xfmc1"/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________________________________</w:t>
            </w:r>
          </w:p>
          <w:p w:rsidR="000B5652" w:rsidRPr="00B412BD" w:rsidRDefault="00AB6716" w:rsidP="00AB6716">
            <w:pPr>
              <w:tabs>
                <w:tab w:val="left" w:pos="7864"/>
              </w:tabs>
              <w:rPr>
                <w:rStyle w:val="xfmc1"/>
                <w:rFonts w:ascii="Arial" w:eastAsia="Times New Roman" w:hAnsi="Arial" w:cs="Arial"/>
                <w:sz w:val="25"/>
                <w:szCs w:val="25"/>
                <w:lang w:val="uk-UA"/>
              </w:rPr>
            </w:pPr>
            <w:r w:rsidRPr="000B5652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Код ЄДРПОУ</w:t>
            </w:r>
            <w:r w:rsidR="00C33B4C" w:rsidRPr="000B5652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: </w:t>
            </w:r>
            <w:r w:rsidR="00B412BD">
              <w:rPr>
                <w:rStyle w:val="xfmc1"/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__________________</w:t>
            </w:r>
          </w:p>
          <w:p w:rsidR="00CE704A" w:rsidRDefault="00B412BD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МФО                 __________________</w:t>
            </w:r>
          </w:p>
          <w:p w:rsidR="000B5652" w:rsidRDefault="000B5652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0B5652" w:rsidRDefault="000B5652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AB6716" w:rsidRDefault="00CE704A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</w:t>
            </w:r>
            <w:r w:rsidR="005E103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елищний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голова</w:t>
            </w:r>
          </w:p>
          <w:p w:rsidR="00AB6716" w:rsidRDefault="00AB6716" w:rsidP="00AB6716">
            <w:pPr>
              <w:tabs>
                <w:tab w:val="left" w:pos="7864"/>
              </w:tabs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E517A" w:rsidRPr="00AB6716" w:rsidRDefault="00AB6716" w:rsidP="00B412BD">
            <w:pPr>
              <w:tabs>
                <w:tab w:val="left" w:pos="7864"/>
              </w:tabs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E517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</w:p>
        </w:tc>
      </w:tr>
    </w:tbl>
    <w:p w:rsidR="000B5652" w:rsidRDefault="000B5652" w:rsidP="000B5652">
      <w:pPr>
        <w:rPr>
          <w:rFonts w:eastAsia="Times New Roman"/>
        </w:rPr>
      </w:pPr>
    </w:p>
    <w:p w:rsidR="008F122B" w:rsidRPr="00F6745D" w:rsidRDefault="008F122B" w:rsidP="00F6745D">
      <w:pPr>
        <w:tabs>
          <w:tab w:val="left" w:pos="7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122B" w:rsidRPr="00F6745D" w:rsidSect="009B728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266"/>
    <w:multiLevelType w:val="multilevel"/>
    <w:tmpl w:val="ED289DE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">
    <w:nsid w:val="77717BA2"/>
    <w:multiLevelType w:val="hybridMultilevel"/>
    <w:tmpl w:val="D4D80166"/>
    <w:lvl w:ilvl="0" w:tplc="6DC6A3A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10614C"/>
    <w:rsid w:val="00004A1B"/>
    <w:rsid w:val="00023A5B"/>
    <w:rsid w:val="00026AAB"/>
    <w:rsid w:val="00045BC1"/>
    <w:rsid w:val="00066EBA"/>
    <w:rsid w:val="000B4772"/>
    <w:rsid w:val="000B5652"/>
    <w:rsid w:val="000C4FD1"/>
    <w:rsid w:val="000D4D4C"/>
    <w:rsid w:val="000E2556"/>
    <w:rsid w:val="0010614C"/>
    <w:rsid w:val="0011493D"/>
    <w:rsid w:val="00133B33"/>
    <w:rsid w:val="001406BC"/>
    <w:rsid w:val="00146677"/>
    <w:rsid w:val="00162035"/>
    <w:rsid w:val="0018285D"/>
    <w:rsid w:val="001B6DD1"/>
    <w:rsid w:val="001C3850"/>
    <w:rsid w:val="001D410A"/>
    <w:rsid w:val="001D5101"/>
    <w:rsid w:val="00233035"/>
    <w:rsid w:val="00255C44"/>
    <w:rsid w:val="002733BD"/>
    <w:rsid w:val="00281991"/>
    <w:rsid w:val="00287959"/>
    <w:rsid w:val="002A4A2D"/>
    <w:rsid w:val="002C4644"/>
    <w:rsid w:val="002D40F5"/>
    <w:rsid w:val="002F1A6C"/>
    <w:rsid w:val="00317505"/>
    <w:rsid w:val="00337463"/>
    <w:rsid w:val="003475D3"/>
    <w:rsid w:val="00355DDB"/>
    <w:rsid w:val="00357967"/>
    <w:rsid w:val="0036746F"/>
    <w:rsid w:val="0037459A"/>
    <w:rsid w:val="00382A56"/>
    <w:rsid w:val="003B04B2"/>
    <w:rsid w:val="003F3C20"/>
    <w:rsid w:val="003F6814"/>
    <w:rsid w:val="004063D6"/>
    <w:rsid w:val="00406F18"/>
    <w:rsid w:val="0040709A"/>
    <w:rsid w:val="00462F8C"/>
    <w:rsid w:val="0046568C"/>
    <w:rsid w:val="00474C52"/>
    <w:rsid w:val="00477F5F"/>
    <w:rsid w:val="004B540F"/>
    <w:rsid w:val="004D123F"/>
    <w:rsid w:val="004D320E"/>
    <w:rsid w:val="004E0CD9"/>
    <w:rsid w:val="004E4ABD"/>
    <w:rsid w:val="004E5FC3"/>
    <w:rsid w:val="004F5881"/>
    <w:rsid w:val="004F786D"/>
    <w:rsid w:val="00507171"/>
    <w:rsid w:val="00515ADE"/>
    <w:rsid w:val="0052064E"/>
    <w:rsid w:val="00535FB6"/>
    <w:rsid w:val="005A3CA9"/>
    <w:rsid w:val="005A602A"/>
    <w:rsid w:val="005B0ADA"/>
    <w:rsid w:val="005E0917"/>
    <w:rsid w:val="005E103F"/>
    <w:rsid w:val="005E68A7"/>
    <w:rsid w:val="005F19B2"/>
    <w:rsid w:val="005F7E90"/>
    <w:rsid w:val="00613A12"/>
    <w:rsid w:val="00617E92"/>
    <w:rsid w:val="006235BA"/>
    <w:rsid w:val="00626160"/>
    <w:rsid w:val="00647460"/>
    <w:rsid w:val="00656501"/>
    <w:rsid w:val="006B1AAA"/>
    <w:rsid w:val="006B310A"/>
    <w:rsid w:val="006F7063"/>
    <w:rsid w:val="00720E73"/>
    <w:rsid w:val="00736B61"/>
    <w:rsid w:val="007407B5"/>
    <w:rsid w:val="0075340D"/>
    <w:rsid w:val="007B1FDA"/>
    <w:rsid w:val="007C167F"/>
    <w:rsid w:val="007E5ECB"/>
    <w:rsid w:val="007F0BFC"/>
    <w:rsid w:val="008265D3"/>
    <w:rsid w:val="008373F7"/>
    <w:rsid w:val="0084086F"/>
    <w:rsid w:val="008436F6"/>
    <w:rsid w:val="00847338"/>
    <w:rsid w:val="00873364"/>
    <w:rsid w:val="0087758F"/>
    <w:rsid w:val="008A272C"/>
    <w:rsid w:val="008D6F90"/>
    <w:rsid w:val="008E1FA6"/>
    <w:rsid w:val="008F122B"/>
    <w:rsid w:val="008F56AD"/>
    <w:rsid w:val="00904D19"/>
    <w:rsid w:val="009122D7"/>
    <w:rsid w:val="00917242"/>
    <w:rsid w:val="009343F5"/>
    <w:rsid w:val="00960FB0"/>
    <w:rsid w:val="00976CD3"/>
    <w:rsid w:val="009957F1"/>
    <w:rsid w:val="009A27C7"/>
    <w:rsid w:val="009B583C"/>
    <w:rsid w:val="009B7282"/>
    <w:rsid w:val="00A01008"/>
    <w:rsid w:val="00A8413A"/>
    <w:rsid w:val="00A84854"/>
    <w:rsid w:val="00A918E1"/>
    <w:rsid w:val="00A94DF5"/>
    <w:rsid w:val="00AA76D3"/>
    <w:rsid w:val="00AB6716"/>
    <w:rsid w:val="00AE02DB"/>
    <w:rsid w:val="00B15BFD"/>
    <w:rsid w:val="00B204A7"/>
    <w:rsid w:val="00B275DA"/>
    <w:rsid w:val="00B404AD"/>
    <w:rsid w:val="00B412BD"/>
    <w:rsid w:val="00B42911"/>
    <w:rsid w:val="00B60A64"/>
    <w:rsid w:val="00B65D12"/>
    <w:rsid w:val="00B81355"/>
    <w:rsid w:val="00B93626"/>
    <w:rsid w:val="00BB137F"/>
    <w:rsid w:val="00BB247D"/>
    <w:rsid w:val="00BC6787"/>
    <w:rsid w:val="00C02ED8"/>
    <w:rsid w:val="00C04F5C"/>
    <w:rsid w:val="00C33B4C"/>
    <w:rsid w:val="00C34046"/>
    <w:rsid w:val="00C6272D"/>
    <w:rsid w:val="00C6315E"/>
    <w:rsid w:val="00C7708C"/>
    <w:rsid w:val="00C91986"/>
    <w:rsid w:val="00CA4F54"/>
    <w:rsid w:val="00CB0160"/>
    <w:rsid w:val="00CD1D86"/>
    <w:rsid w:val="00CE4C32"/>
    <w:rsid w:val="00CE704A"/>
    <w:rsid w:val="00CE72CC"/>
    <w:rsid w:val="00CF3BF8"/>
    <w:rsid w:val="00D036E6"/>
    <w:rsid w:val="00D10176"/>
    <w:rsid w:val="00D1457A"/>
    <w:rsid w:val="00D1761A"/>
    <w:rsid w:val="00D3131F"/>
    <w:rsid w:val="00D32B46"/>
    <w:rsid w:val="00D46E50"/>
    <w:rsid w:val="00D739FC"/>
    <w:rsid w:val="00D82FD4"/>
    <w:rsid w:val="00D83C96"/>
    <w:rsid w:val="00D92839"/>
    <w:rsid w:val="00DA4921"/>
    <w:rsid w:val="00DA5FFC"/>
    <w:rsid w:val="00DA7F2A"/>
    <w:rsid w:val="00DB2633"/>
    <w:rsid w:val="00DE70BD"/>
    <w:rsid w:val="00E31DE7"/>
    <w:rsid w:val="00E74A0E"/>
    <w:rsid w:val="00E83BF6"/>
    <w:rsid w:val="00EB06CA"/>
    <w:rsid w:val="00EC4293"/>
    <w:rsid w:val="00EC507C"/>
    <w:rsid w:val="00EE0092"/>
    <w:rsid w:val="00EE517A"/>
    <w:rsid w:val="00EF3CF9"/>
    <w:rsid w:val="00F30D29"/>
    <w:rsid w:val="00F40F95"/>
    <w:rsid w:val="00F62318"/>
    <w:rsid w:val="00F6745D"/>
    <w:rsid w:val="00F71785"/>
    <w:rsid w:val="00F730FB"/>
    <w:rsid w:val="00F766AC"/>
    <w:rsid w:val="00F8390E"/>
    <w:rsid w:val="00F949C6"/>
    <w:rsid w:val="00F95590"/>
    <w:rsid w:val="00FA1B48"/>
    <w:rsid w:val="00FC74F8"/>
    <w:rsid w:val="00FD2BD0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35"/>
    <w:pPr>
      <w:ind w:left="720"/>
      <w:contextualSpacing/>
    </w:pPr>
  </w:style>
  <w:style w:type="table" w:styleId="a4">
    <w:name w:val="Table Grid"/>
    <w:basedOn w:val="a1"/>
    <w:uiPriority w:val="59"/>
    <w:rsid w:val="008F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0B5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2020-06-04T11:00:00Z</cp:lastPrinted>
  <dcterms:created xsi:type="dcterms:W3CDTF">2020-06-04T12:34:00Z</dcterms:created>
  <dcterms:modified xsi:type="dcterms:W3CDTF">2020-06-04T12:34:00Z</dcterms:modified>
</cp:coreProperties>
</file>